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D20" w:rsidRPr="004B7D20" w:rsidRDefault="004B7D20">
      <w:pPr>
        <w:pStyle w:val="ConsPlusNormal"/>
        <w:jc w:val="both"/>
        <w:outlineLvl w:val="0"/>
        <w:rPr>
          <w:rFonts w:ascii="Times New Roman" w:hAnsi="Times New Roman" w:cs="Times New Roman"/>
        </w:rPr>
      </w:pPr>
    </w:p>
    <w:p w:rsidR="004B7D20" w:rsidRPr="004B7D20" w:rsidRDefault="004B7D20">
      <w:pPr>
        <w:pStyle w:val="ConsPlusTitle"/>
        <w:jc w:val="center"/>
        <w:rPr>
          <w:rFonts w:ascii="Times New Roman" w:hAnsi="Times New Roman" w:cs="Times New Roman"/>
        </w:rPr>
      </w:pPr>
      <w:r w:rsidRPr="004B7D20">
        <w:rPr>
          <w:rFonts w:ascii="Times New Roman" w:hAnsi="Times New Roman" w:cs="Times New Roman"/>
        </w:rPr>
        <w:t>ФЕДЕРАЛЬНАЯ АНТИМОНОПОЛЬНАЯ СЛУЖБА</w:t>
      </w:r>
    </w:p>
    <w:p w:rsidR="004B7D20" w:rsidRPr="004B7D20" w:rsidRDefault="004B7D20">
      <w:pPr>
        <w:pStyle w:val="ConsPlusTitle"/>
        <w:jc w:val="center"/>
        <w:rPr>
          <w:rFonts w:ascii="Times New Roman" w:hAnsi="Times New Roman" w:cs="Times New Roman"/>
        </w:rPr>
      </w:pPr>
    </w:p>
    <w:p w:rsidR="004B7D20" w:rsidRPr="004B7D20" w:rsidRDefault="004B7D20">
      <w:pPr>
        <w:pStyle w:val="ConsPlusTitle"/>
        <w:jc w:val="center"/>
        <w:rPr>
          <w:rFonts w:ascii="Times New Roman" w:hAnsi="Times New Roman" w:cs="Times New Roman"/>
        </w:rPr>
      </w:pPr>
      <w:r w:rsidRPr="004B7D20">
        <w:rPr>
          <w:rFonts w:ascii="Times New Roman" w:hAnsi="Times New Roman" w:cs="Times New Roman"/>
        </w:rPr>
        <w:t>ПИСЬМО</w:t>
      </w:r>
    </w:p>
    <w:p w:rsidR="004B7D20" w:rsidRPr="004B7D20" w:rsidRDefault="004B7D20">
      <w:pPr>
        <w:pStyle w:val="ConsPlusTitle"/>
        <w:jc w:val="center"/>
        <w:rPr>
          <w:rFonts w:ascii="Times New Roman" w:hAnsi="Times New Roman" w:cs="Times New Roman"/>
        </w:rPr>
      </w:pPr>
      <w:r w:rsidRPr="004B7D20">
        <w:rPr>
          <w:rFonts w:ascii="Times New Roman" w:hAnsi="Times New Roman" w:cs="Times New Roman"/>
        </w:rPr>
        <w:t>от 27 декабря 2023 г. N ПИ/111383/23</w:t>
      </w:r>
    </w:p>
    <w:p w:rsidR="004B7D20" w:rsidRPr="004B7D20" w:rsidRDefault="004B7D20">
      <w:pPr>
        <w:pStyle w:val="ConsPlusTitle"/>
        <w:jc w:val="center"/>
        <w:rPr>
          <w:rFonts w:ascii="Times New Roman" w:hAnsi="Times New Roman" w:cs="Times New Roman"/>
        </w:rPr>
      </w:pPr>
    </w:p>
    <w:p w:rsidR="004B7D20" w:rsidRPr="004B7D20" w:rsidRDefault="004B7D20">
      <w:pPr>
        <w:pStyle w:val="ConsPlusTitle"/>
        <w:jc w:val="center"/>
        <w:rPr>
          <w:rFonts w:ascii="Times New Roman" w:hAnsi="Times New Roman" w:cs="Times New Roman"/>
        </w:rPr>
      </w:pPr>
      <w:r w:rsidRPr="004B7D20">
        <w:rPr>
          <w:rFonts w:ascii="Times New Roman" w:hAnsi="Times New Roman" w:cs="Times New Roman"/>
        </w:rPr>
        <w:t>О РАССМОТРЕНИИ ОБРАЩЕНИЯ</w:t>
      </w:r>
    </w:p>
    <w:p w:rsidR="004B7D20" w:rsidRPr="004B7D20" w:rsidRDefault="004B7D20">
      <w:pPr>
        <w:pStyle w:val="ConsPlusNormal"/>
        <w:jc w:val="center"/>
        <w:rPr>
          <w:rFonts w:ascii="Times New Roman" w:hAnsi="Times New Roman" w:cs="Times New Roman"/>
        </w:rPr>
      </w:pPr>
    </w:p>
    <w:p w:rsidR="004B7D20" w:rsidRPr="004B7D20" w:rsidRDefault="004B7D20">
      <w:pPr>
        <w:pStyle w:val="ConsPlusNormal"/>
        <w:ind w:firstLine="540"/>
        <w:jc w:val="both"/>
        <w:rPr>
          <w:rFonts w:ascii="Times New Roman" w:hAnsi="Times New Roman" w:cs="Times New Roman"/>
        </w:rPr>
      </w:pPr>
      <w:r w:rsidRPr="004B7D20">
        <w:rPr>
          <w:rFonts w:ascii="Times New Roman" w:hAnsi="Times New Roman" w:cs="Times New Roman"/>
        </w:rPr>
        <w:t xml:space="preserve">ФАС России, рассмотрев обращение по вопросу применения </w:t>
      </w:r>
      <w:hyperlink r:id="rId4">
        <w:r w:rsidRPr="004B7D20">
          <w:rPr>
            <w:rFonts w:ascii="Times New Roman" w:hAnsi="Times New Roman" w:cs="Times New Roman"/>
          </w:rPr>
          <w:t>постановления</w:t>
        </w:r>
      </w:hyperlink>
      <w:r w:rsidRPr="004B7D20">
        <w:rPr>
          <w:rFonts w:ascii="Times New Roman" w:hAnsi="Times New Roman" w:cs="Times New Roman"/>
        </w:rPr>
        <w:t xml:space="preserve"> Правительства Российской Федерации от 10.07.2019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16.09.2016 N 925 и признании утратившими силу некоторых актов Правительства Российской Федерации" (далее - Постановление N 878) при проведении закупок в соответствии с Федеральным </w:t>
      </w:r>
      <w:hyperlink r:id="rId5">
        <w:r w:rsidRPr="004B7D20">
          <w:rPr>
            <w:rFonts w:ascii="Times New Roman" w:hAnsi="Times New Roman" w:cs="Times New Roman"/>
          </w:rPr>
          <w:t>законом</w:t>
        </w:r>
      </w:hyperlink>
      <w:r w:rsidRPr="004B7D20">
        <w:rPr>
          <w:rFonts w:ascii="Times New Roman" w:hAnsi="Times New Roman" w:cs="Times New Roman"/>
        </w:rPr>
        <w:t xml:space="preserve">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сообщает следующее.</w:t>
      </w:r>
    </w:p>
    <w:p w:rsidR="004B7D20" w:rsidRPr="004B7D20" w:rsidRDefault="004B7D20">
      <w:pPr>
        <w:pStyle w:val="ConsPlusNormal"/>
        <w:spacing w:before="220"/>
        <w:ind w:firstLine="540"/>
        <w:jc w:val="both"/>
        <w:rPr>
          <w:rFonts w:ascii="Times New Roman" w:hAnsi="Times New Roman" w:cs="Times New Roman"/>
        </w:rPr>
      </w:pPr>
      <w:r w:rsidRPr="004B7D20">
        <w:rPr>
          <w:rFonts w:ascii="Times New Roman" w:hAnsi="Times New Roman" w:cs="Times New Roman"/>
        </w:rPr>
        <w:t xml:space="preserve">В соответствии с </w:t>
      </w:r>
      <w:hyperlink r:id="rId6">
        <w:r w:rsidRPr="004B7D20">
          <w:rPr>
            <w:rFonts w:ascii="Times New Roman" w:hAnsi="Times New Roman" w:cs="Times New Roman"/>
          </w:rPr>
          <w:t>постановлением</w:t>
        </w:r>
      </w:hyperlink>
      <w:r w:rsidRPr="004B7D20">
        <w:rPr>
          <w:rFonts w:ascii="Times New Roman" w:hAnsi="Times New Roman" w:cs="Times New Roman"/>
        </w:rPr>
        <w:t xml:space="preserve"> Правительства Российской Федерации от 30.06.2004 N 331 "Об утверждении Положения о Федеральной антимонопольной службе" ФАС России не осуществляет полномочия по официальному разъяснению и толкованию норм законодательства Российской Федерации о контрактной системе в сфере закупок. Вместе с тем ФАС России полагает возможным сообщить следующее.</w:t>
      </w:r>
    </w:p>
    <w:p w:rsidR="004B7D20" w:rsidRPr="004B7D20" w:rsidRDefault="004B7D20">
      <w:pPr>
        <w:pStyle w:val="ConsPlusNormal"/>
        <w:spacing w:before="220"/>
        <w:ind w:firstLine="540"/>
        <w:jc w:val="both"/>
        <w:rPr>
          <w:rFonts w:ascii="Times New Roman" w:hAnsi="Times New Roman" w:cs="Times New Roman"/>
        </w:rPr>
      </w:pPr>
      <w:hyperlink r:id="rId7">
        <w:r w:rsidRPr="004B7D20">
          <w:rPr>
            <w:rFonts w:ascii="Times New Roman" w:hAnsi="Times New Roman" w:cs="Times New Roman"/>
          </w:rPr>
          <w:t>Пунктом 3</w:t>
        </w:r>
      </w:hyperlink>
      <w:r w:rsidRPr="004B7D20">
        <w:rPr>
          <w:rFonts w:ascii="Times New Roman" w:hAnsi="Times New Roman" w:cs="Times New Roman"/>
        </w:rPr>
        <w:t xml:space="preserve"> Постановления N 878 установлено, что при осуществлении закупок радиоэлектронной продукции, включенной в перечень, за исключением установленного </w:t>
      </w:r>
      <w:hyperlink r:id="rId8">
        <w:r w:rsidRPr="004B7D20">
          <w:rPr>
            <w:rFonts w:ascii="Times New Roman" w:hAnsi="Times New Roman" w:cs="Times New Roman"/>
          </w:rPr>
          <w:t>пунктом 3(1)</w:t>
        </w:r>
      </w:hyperlink>
      <w:r w:rsidRPr="004B7D20">
        <w:rPr>
          <w:rFonts w:ascii="Times New Roman" w:hAnsi="Times New Roman" w:cs="Times New Roman"/>
        </w:rPr>
        <w:t xml:space="preserve"> Постановления N 878 случая, заказчик отклоняет все заявки, содержащие предложения о поставке радиоэлектронной продукции, происходящей из иностранных государств (за исключением государств - членов Евразийского экономического союза), при условии, что на участие в закупке подана 1 (или более) удовлетворяющая требованиям извещения об осуществлении закупки, документации о закупке (в случае если </w:t>
      </w:r>
      <w:hyperlink r:id="rId9">
        <w:r w:rsidRPr="004B7D20">
          <w:rPr>
            <w:rFonts w:ascii="Times New Roman" w:hAnsi="Times New Roman" w:cs="Times New Roman"/>
          </w:rPr>
          <w:t>Законом</w:t>
        </w:r>
      </w:hyperlink>
      <w:r w:rsidRPr="004B7D20">
        <w:rPr>
          <w:rFonts w:ascii="Times New Roman" w:hAnsi="Times New Roman" w:cs="Times New Roman"/>
        </w:rPr>
        <w:t xml:space="preserve"> о контрактной системе) заявка, содержащая предложение о поставке радиоэлектронной продукции, страной происхождения которой являются только государства - члены Евразийского экономического союза.</w:t>
      </w:r>
    </w:p>
    <w:p w:rsidR="004B7D20" w:rsidRPr="004B7D20" w:rsidRDefault="004B7D20">
      <w:pPr>
        <w:pStyle w:val="ConsPlusNormal"/>
        <w:spacing w:before="220"/>
        <w:ind w:firstLine="540"/>
        <w:jc w:val="both"/>
        <w:rPr>
          <w:rFonts w:ascii="Times New Roman" w:hAnsi="Times New Roman" w:cs="Times New Roman"/>
        </w:rPr>
      </w:pPr>
      <w:r w:rsidRPr="004B7D20">
        <w:rPr>
          <w:rFonts w:ascii="Times New Roman" w:hAnsi="Times New Roman" w:cs="Times New Roman"/>
        </w:rPr>
        <w:t xml:space="preserve">В случае, если закупаемый товар включен в </w:t>
      </w:r>
      <w:hyperlink r:id="rId10">
        <w:r w:rsidRPr="004B7D20">
          <w:rPr>
            <w:rFonts w:ascii="Times New Roman" w:hAnsi="Times New Roman" w:cs="Times New Roman"/>
          </w:rPr>
          <w:t>перечень</w:t>
        </w:r>
      </w:hyperlink>
      <w:r w:rsidRPr="004B7D20">
        <w:rPr>
          <w:rFonts w:ascii="Times New Roman" w:hAnsi="Times New Roman" w:cs="Times New Roman"/>
        </w:rPr>
        <w:t xml:space="preserve">, утвержденный Постановлением N 878, заказчику необходимо установить в извещении об осуществлении закупки ограничения допуска в соответствии с </w:t>
      </w:r>
      <w:hyperlink r:id="rId11">
        <w:r w:rsidRPr="004B7D20">
          <w:rPr>
            <w:rFonts w:ascii="Times New Roman" w:hAnsi="Times New Roman" w:cs="Times New Roman"/>
          </w:rPr>
          <w:t>Постановлением</w:t>
        </w:r>
      </w:hyperlink>
      <w:r w:rsidRPr="004B7D20">
        <w:rPr>
          <w:rFonts w:ascii="Times New Roman" w:hAnsi="Times New Roman" w:cs="Times New Roman"/>
        </w:rPr>
        <w:t xml:space="preserve"> N 878.</w:t>
      </w:r>
    </w:p>
    <w:p w:rsidR="004B7D20" w:rsidRPr="004B7D20" w:rsidRDefault="004B7D20">
      <w:pPr>
        <w:pStyle w:val="ConsPlusNormal"/>
        <w:spacing w:before="220"/>
        <w:ind w:firstLine="540"/>
        <w:jc w:val="both"/>
        <w:rPr>
          <w:rFonts w:ascii="Times New Roman" w:hAnsi="Times New Roman" w:cs="Times New Roman"/>
        </w:rPr>
      </w:pPr>
      <w:r w:rsidRPr="004B7D20">
        <w:rPr>
          <w:rFonts w:ascii="Times New Roman" w:hAnsi="Times New Roman" w:cs="Times New Roman"/>
        </w:rPr>
        <w:t xml:space="preserve">В соответствии с </w:t>
      </w:r>
      <w:hyperlink r:id="rId12">
        <w:r w:rsidRPr="004B7D20">
          <w:rPr>
            <w:rFonts w:ascii="Times New Roman" w:hAnsi="Times New Roman" w:cs="Times New Roman"/>
          </w:rPr>
          <w:t>частью 3 статьи 17</w:t>
        </w:r>
      </w:hyperlink>
      <w:r w:rsidRPr="004B7D20">
        <w:rPr>
          <w:rFonts w:ascii="Times New Roman" w:hAnsi="Times New Roman" w:cs="Times New Roman"/>
        </w:rPr>
        <w:t xml:space="preserve"> Федерального закона от 26.07.2006 N 135-ФЗ "О защите конкуренции" (далее - Закон о защите конкуренции) наряду с установленными </w:t>
      </w:r>
      <w:hyperlink r:id="rId13">
        <w:r w:rsidRPr="004B7D20">
          <w:rPr>
            <w:rFonts w:ascii="Times New Roman" w:hAnsi="Times New Roman" w:cs="Times New Roman"/>
          </w:rPr>
          <w:t>частью 1 статьи 17</w:t>
        </w:r>
      </w:hyperlink>
      <w:r w:rsidRPr="004B7D20">
        <w:rPr>
          <w:rFonts w:ascii="Times New Roman" w:hAnsi="Times New Roman" w:cs="Times New Roman"/>
        </w:rPr>
        <w:t xml:space="preserve"> Закона о защите конкуренции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предложений.</w:t>
      </w:r>
    </w:p>
    <w:p w:rsidR="004B7D20" w:rsidRPr="004B7D20" w:rsidRDefault="004B7D20">
      <w:pPr>
        <w:pStyle w:val="ConsPlusNormal"/>
        <w:spacing w:before="220"/>
        <w:ind w:firstLine="540"/>
        <w:jc w:val="both"/>
        <w:rPr>
          <w:rFonts w:ascii="Times New Roman" w:hAnsi="Times New Roman" w:cs="Times New Roman"/>
        </w:rPr>
      </w:pPr>
      <w:bookmarkStart w:id="0" w:name="_GoBack"/>
      <w:r w:rsidRPr="004B7D20">
        <w:rPr>
          <w:rFonts w:ascii="Times New Roman" w:hAnsi="Times New Roman" w:cs="Times New Roman"/>
        </w:rPr>
        <w:t>Таким образом, не допускается устанавливать при описании объекта закупки требования к товарам (работам, услугам) при условии, что такие требования влекут ограничение количества участников закупки, в том числе при формировании предмета закупки включать в предмет закупки товары (работы, услуги), функционально и технически не связанные с товарами (работами, услугами), поставка (выполнение, оказание) которых является предметом закупки.</w:t>
      </w:r>
    </w:p>
    <w:p w:rsidR="004B7D20" w:rsidRPr="004B7D20" w:rsidRDefault="004B7D20">
      <w:pPr>
        <w:pStyle w:val="ConsPlusNormal"/>
        <w:spacing w:before="220"/>
        <w:ind w:firstLine="540"/>
        <w:jc w:val="both"/>
        <w:rPr>
          <w:rFonts w:ascii="Times New Roman" w:hAnsi="Times New Roman" w:cs="Times New Roman"/>
        </w:rPr>
      </w:pPr>
      <w:r w:rsidRPr="004B7D20">
        <w:rPr>
          <w:rFonts w:ascii="Times New Roman" w:hAnsi="Times New Roman" w:cs="Times New Roman"/>
        </w:rPr>
        <w:t xml:space="preserve">Дополнительно ФАС России сообщает, что </w:t>
      </w:r>
      <w:proofErr w:type="spellStart"/>
      <w:r w:rsidRPr="004B7D20">
        <w:rPr>
          <w:rFonts w:ascii="Times New Roman" w:hAnsi="Times New Roman" w:cs="Times New Roman"/>
        </w:rPr>
        <w:t>Минпромторгом</w:t>
      </w:r>
      <w:proofErr w:type="spellEnd"/>
      <w:r w:rsidRPr="004B7D20">
        <w:rPr>
          <w:rFonts w:ascii="Times New Roman" w:hAnsi="Times New Roman" w:cs="Times New Roman"/>
        </w:rPr>
        <w:t xml:space="preserve"> России разработан проект </w:t>
      </w:r>
      <w:r w:rsidRPr="004B7D20">
        <w:rPr>
          <w:rFonts w:ascii="Times New Roman" w:hAnsi="Times New Roman" w:cs="Times New Roman"/>
        </w:rPr>
        <w:lastRenderedPageBreak/>
        <w:t xml:space="preserve">постановления Правительства Российской Федерации "О внесении изменений в некоторые акты Правительства Российской Федерации", который предусматривает, что товары, включенные в </w:t>
      </w:r>
      <w:hyperlink r:id="rId14">
        <w:r w:rsidRPr="004B7D20">
          <w:rPr>
            <w:rFonts w:ascii="Times New Roman" w:hAnsi="Times New Roman" w:cs="Times New Roman"/>
          </w:rPr>
          <w:t>перечень</w:t>
        </w:r>
      </w:hyperlink>
      <w:r w:rsidRPr="004B7D20">
        <w:rPr>
          <w:rFonts w:ascii="Times New Roman" w:hAnsi="Times New Roman" w:cs="Times New Roman"/>
        </w:rPr>
        <w:t xml:space="preserve"> Постановления N 878, будут включены в </w:t>
      </w:r>
      <w:hyperlink r:id="rId15">
        <w:r w:rsidRPr="004B7D20">
          <w:rPr>
            <w:rFonts w:ascii="Times New Roman" w:hAnsi="Times New Roman" w:cs="Times New Roman"/>
          </w:rPr>
          <w:t>перечень</w:t>
        </w:r>
      </w:hyperlink>
      <w:r w:rsidRPr="004B7D20">
        <w:rPr>
          <w:rFonts w:ascii="Times New Roman" w:hAnsi="Times New Roman" w:cs="Times New Roman"/>
        </w:rPr>
        <w:t xml:space="preserve"> отдельных видов промышленных товаров, утвержденный постановлением Правительства Российской Федерации от 30.04.2020 N 617, а также отмену </w:t>
      </w:r>
      <w:hyperlink r:id="rId16">
        <w:r w:rsidRPr="004B7D20">
          <w:rPr>
            <w:rFonts w:ascii="Times New Roman" w:hAnsi="Times New Roman" w:cs="Times New Roman"/>
          </w:rPr>
          <w:t>Постановления</w:t>
        </w:r>
      </w:hyperlink>
      <w:r w:rsidRPr="004B7D20">
        <w:rPr>
          <w:rFonts w:ascii="Times New Roman" w:hAnsi="Times New Roman" w:cs="Times New Roman"/>
        </w:rPr>
        <w:t xml:space="preserve"> N 878.</w:t>
      </w:r>
    </w:p>
    <w:bookmarkEnd w:id="0"/>
    <w:p w:rsidR="004B7D20" w:rsidRPr="004B7D20" w:rsidRDefault="004B7D20">
      <w:pPr>
        <w:pStyle w:val="ConsPlusNormal"/>
        <w:ind w:firstLine="540"/>
        <w:jc w:val="both"/>
        <w:rPr>
          <w:rFonts w:ascii="Times New Roman" w:hAnsi="Times New Roman" w:cs="Times New Roman"/>
        </w:rPr>
      </w:pPr>
    </w:p>
    <w:p w:rsidR="004B7D20" w:rsidRPr="004B7D20" w:rsidRDefault="004B7D20">
      <w:pPr>
        <w:pStyle w:val="ConsPlusNormal"/>
        <w:jc w:val="right"/>
        <w:rPr>
          <w:rFonts w:ascii="Times New Roman" w:hAnsi="Times New Roman" w:cs="Times New Roman"/>
        </w:rPr>
      </w:pPr>
      <w:r w:rsidRPr="004B7D20">
        <w:rPr>
          <w:rFonts w:ascii="Times New Roman" w:hAnsi="Times New Roman" w:cs="Times New Roman"/>
        </w:rPr>
        <w:t>П.В.ИВАНОВ</w:t>
      </w:r>
    </w:p>
    <w:p w:rsidR="004B7D20" w:rsidRPr="004B7D20" w:rsidRDefault="004B7D20">
      <w:pPr>
        <w:pStyle w:val="ConsPlusNormal"/>
        <w:jc w:val="both"/>
        <w:rPr>
          <w:rFonts w:ascii="Times New Roman" w:hAnsi="Times New Roman" w:cs="Times New Roman"/>
        </w:rPr>
      </w:pPr>
    </w:p>
    <w:p w:rsidR="004B7D20" w:rsidRPr="004B7D20" w:rsidRDefault="004B7D20">
      <w:pPr>
        <w:pStyle w:val="ConsPlusNormal"/>
        <w:jc w:val="both"/>
        <w:rPr>
          <w:rFonts w:ascii="Times New Roman" w:hAnsi="Times New Roman" w:cs="Times New Roman"/>
        </w:rPr>
      </w:pPr>
    </w:p>
    <w:p w:rsidR="004B7D20" w:rsidRPr="004B7D20" w:rsidRDefault="004B7D20">
      <w:pPr>
        <w:pStyle w:val="ConsPlusNormal"/>
        <w:pBdr>
          <w:bottom w:val="single" w:sz="6" w:space="0" w:color="auto"/>
        </w:pBdr>
        <w:spacing w:before="100" w:after="100"/>
        <w:jc w:val="both"/>
        <w:rPr>
          <w:rFonts w:ascii="Times New Roman" w:hAnsi="Times New Roman" w:cs="Times New Roman"/>
          <w:sz w:val="2"/>
          <w:szCs w:val="2"/>
        </w:rPr>
      </w:pPr>
    </w:p>
    <w:p w:rsidR="0026224A" w:rsidRPr="004B7D20" w:rsidRDefault="0026224A">
      <w:pPr>
        <w:rPr>
          <w:rFonts w:ascii="Times New Roman" w:hAnsi="Times New Roman" w:cs="Times New Roman"/>
        </w:rPr>
      </w:pPr>
    </w:p>
    <w:sectPr w:rsidR="0026224A" w:rsidRPr="004B7D20" w:rsidSect="00C361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D20"/>
    <w:rsid w:val="0026224A"/>
    <w:rsid w:val="004B7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6671B-0856-4DBC-80FE-2890046F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7D2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B7D2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B7D2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1BC48A7C1DA088346F12F5B407E69EB8C918AB907532D844F3FD8A5027FACF91E025F016E11C3981E66AD4254E32D9A28298B4M1MFG" TargetMode="External"/><Relationship Id="rId13" Type="http://schemas.openxmlformats.org/officeDocument/2006/relationships/hyperlink" Target="consultantplus://offline/ref=451BC48A7C1DA088346F12F5B407E69EB8CA1DA4977D32D844F3FD8A5027FACF91E025F215EA433C94F732D82D592CD8BD9E9AB619M4M5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451BC48A7C1DA088346F12F5B407E69EB8C918AB907532D844F3FD8A5027FACF91E025F017E11C3981E66AD4254E32D9A28298B4M1MFG" TargetMode="External"/><Relationship Id="rId12" Type="http://schemas.openxmlformats.org/officeDocument/2006/relationships/hyperlink" Target="consultantplus://offline/ref=451BC48A7C1DA088346F12F5B407E69EB8CA1DA4977D32D844F3FD8A5027FACF91E025F215EC433C94F732D82D592CD8BD9E9AB619M4M5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451BC48A7C1DA088346F12F5B407E69EB8C918AB907532D844F3FD8A5027FACF83E07DF912E35668C4AD65D52EM5M4G" TargetMode="External"/><Relationship Id="rId1" Type="http://schemas.openxmlformats.org/officeDocument/2006/relationships/styles" Target="styles.xml"/><Relationship Id="rId6" Type="http://schemas.openxmlformats.org/officeDocument/2006/relationships/hyperlink" Target="consultantplus://offline/ref=451BC48A7C1DA088346F12F5B407E69EB8CA1AAC9C7432D844F3FD8A5027FACF83E07DF912E35668C4AD65D52EM5M4G" TargetMode="External"/><Relationship Id="rId11" Type="http://schemas.openxmlformats.org/officeDocument/2006/relationships/hyperlink" Target="consultantplus://offline/ref=451BC48A7C1DA088346F12F5B407E69EB8C918AB907532D844F3FD8A5027FACF83E07DF912E35668C4AD65D52EM5M4G" TargetMode="External"/><Relationship Id="rId5" Type="http://schemas.openxmlformats.org/officeDocument/2006/relationships/hyperlink" Target="consultantplus://offline/ref=451BC48A7C1DA088346F12F5B407E69EB8CC1AAA957232D844F3FD8A5027FACF83E07DF912E35668C4AD65D52EM5M4G" TargetMode="External"/><Relationship Id="rId15" Type="http://schemas.openxmlformats.org/officeDocument/2006/relationships/hyperlink" Target="consultantplus://offline/ref=451BC48A7C1DA088346F12F5B407E69EB8CA1AAA977D32D844F3FD8A5027FACF91E025F516E11C3981E66AD4254E32D9A28298B4M1MFG" TargetMode="External"/><Relationship Id="rId10" Type="http://schemas.openxmlformats.org/officeDocument/2006/relationships/hyperlink" Target="consultantplus://offline/ref=451BC48A7C1DA088346F12F5B407E69EB8C918AB907532D844F3FD8A5027FACF91E025F510E9433C94F732D82D592CD8BD9E9AB619M4M5G" TargetMode="External"/><Relationship Id="rId4" Type="http://schemas.openxmlformats.org/officeDocument/2006/relationships/hyperlink" Target="consultantplus://offline/ref=451BC48A7C1DA088346F12F5B407E69EB8C918AB907532D844F3FD8A5027FACF83E07DF912E35668C4AD65D52EM5M4G" TargetMode="External"/><Relationship Id="rId9" Type="http://schemas.openxmlformats.org/officeDocument/2006/relationships/hyperlink" Target="consultantplus://offline/ref=451BC48A7C1DA088346F12F5B407E69EB8CC1AAA957232D844F3FD8A5027FACF83E07DF912E35668C4AD65D52EM5M4G" TargetMode="External"/><Relationship Id="rId14" Type="http://schemas.openxmlformats.org/officeDocument/2006/relationships/hyperlink" Target="consultantplus://offline/ref=451BC48A7C1DA088346F12F5B407E69EB8C918AB907532D844F3FD8A5027FACF91E025F510E9433C94F732D82D592CD8BD9E9AB619M4M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898</Words>
  <Characters>5124</Characters>
  <Application>Microsoft Office Word</Application>
  <DocSecurity>0</DocSecurity>
  <Lines>42</Lines>
  <Paragraphs>12</Paragraphs>
  <ScaleCrop>false</ScaleCrop>
  <Company/>
  <LinksUpToDate>false</LinksUpToDate>
  <CharactersWithSpaces>6010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Екатерина А.. Минина</cp:lastModifiedBy>
  <cp:revision>1</cp:revision>
  <dcterms:created xsi:type="dcterms:W3CDTF">2024-01-19T06:12:00Z</dcterms:created>
  <dcterms:modified xsi:type="dcterms:W3CDTF">2024-01-19T06:13:00Z</dcterms:modified>
</cp:coreProperties>
</file>